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5D" w:rsidRDefault="001257E3" w:rsidP="004D7F5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Choszczno, 24</w:t>
      </w:r>
      <w:r w:rsidR="004D7F5D">
        <w:rPr>
          <w:color w:val="auto"/>
          <w:sz w:val="23"/>
          <w:szCs w:val="23"/>
        </w:rPr>
        <w:t xml:space="preserve">.08.2018r.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Zespół Szkół Nr1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Im. Bolesława Krzywoustego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ul. Bolesława Chrobrego 31A </w:t>
      </w:r>
    </w:p>
    <w:p w:rsidR="004D7F5D" w:rsidRPr="002950B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73-200 Choszczno </w:t>
      </w: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ZAPYTANIE OFERTOWE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ind w:firstLine="85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Proszę o przedstawienie oferty na poniżej opisany przedmiot zamówienia, w ramach projektu „Wiedza kluczem do sukcesu” współfinansowanego ze środków Europejskiego Funduszu Społecznego w ramach Regionalnego Programu Operacyjnego Województwa Zachodniopomorskiego na lata 2014-2020, </w:t>
      </w:r>
      <w:r>
        <w:rPr>
          <w:i/>
          <w:iCs/>
          <w:color w:val="auto"/>
          <w:sz w:val="23"/>
          <w:szCs w:val="23"/>
        </w:rPr>
        <w:t xml:space="preserve">Działanie 8.5. Upowszechnienie edukacji przedszkolnej oraz wsparcie szkół i placówek prowadzących kształcenie ogólne oraz uczniów uczestniczących w kształceniu podstawowym, gimnazjalnym i ponadgimnazjalnym w ramach Kontraktów Samorządowych.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Przedmiotem zamówienia jest zakup: </w:t>
      </w:r>
    </w:p>
    <w:p w:rsidR="00156EDD" w:rsidRDefault="00156EDD" w:rsidP="00156ED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56EDD" w:rsidRDefault="00156EDD" w:rsidP="00156ED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Pomocy naukowych</w:t>
      </w:r>
      <w:r w:rsidRPr="00646AD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prowadzenia zajęć z biologii </w:t>
      </w:r>
      <w:r w:rsidR="001257E3">
        <w:rPr>
          <w:rFonts w:ascii="Times New Roman" w:hAnsi="Times New Roman" w:cs="Times New Roman"/>
          <w:sz w:val="24"/>
          <w:szCs w:val="24"/>
        </w:rPr>
        <w:t>rozszerzonej</w:t>
      </w:r>
      <w:r>
        <w:rPr>
          <w:rFonts w:ascii="Times New Roman" w:hAnsi="Times New Roman" w:cs="Times New Roman"/>
          <w:sz w:val="24"/>
          <w:szCs w:val="24"/>
        </w:rPr>
        <w:t xml:space="preserve"> w ramach projektu </w:t>
      </w:r>
      <w:r w:rsidRPr="00646ADE">
        <w:rPr>
          <w:rFonts w:ascii="Times New Roman" w:hAnsi="Times New Roman" w:cs="Times New Roman"/>
          <w:sz w:val="24"/>
          <w:szCs w:val="24"/>
        </w:rPr>
        <w:t>na poziomie szkoły ponad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DE">
        <w:rPr>
          <w:rFonts w:ascii="Times New Roman" w:hAnsi="Times New Roman" w:cs="Times New Roman"/>
          <w:sz w:val="24"/>
          <w:szCs w:val="24"/>
        </w:rPr>
        <w:t xml:space="preserve">gimnazjalnej dla Liceum Ogólnokształcącego im. Bolesława Krzywoustego w Choszcznie. </w:t>
      </w:r>
    </w:p>
    <w:p w:rsidR="00156EDD" w:rsidRDefault="00156EDD" w:rsidP="00156ED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56EDD" w:rsidRPr="00646ADE" w:rsidRDefault="00156EDD" w:rsidP="00156ED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Przedmiot dostawy</w:t>
      </w:r>
      <w:r>
        <w:rPr>
          <w:rFonts w:ascii="Times New Roman" w:hAnsi="Times New Roman" w:cs="Times New Roman"/>
          <w:sz w:val="24"/>
          <w:szCs w:val="24"/>
        </w:rPr>
        <w:t xml:space="preserve"> są następujące pomoce naukowe, </w:t>
      </w:r>
      <w:r w:rsidR="00CB27E4">
        <w:rPr>
          <w:rFonts w:ascii="Times New Roman" w:hAnsi="Times New Roman" w:cs="Times New Roman"/>
          <w:sz w:val="24"/>
          <w:szCs w:val="24"/>
        </w:rPr>
        <w:t xml:space="preserve">spełniające </w:t>
      </w:r>
      <w:r w:rsidR="00CB27E4" w:rsidRPr="00646ADE">
        <w:rPr>
          <w:rFonts w:ascii="Times New Roman" w:hAnsi="Times New Roman" w:cs="Times New Roman"/>
          <w:sz w:val="24"/>
          <w:szCs w:val="24"/>
        </w:rPr>
        <w:t>następujące</w:t>
      </w:r>
      <w:r w:rsidRPr="00646ADE">
        <w:rPr>
          <w:rFonts w:ascii="Times New Roman" w:hAnsi="Times New Roman" w:cs="Times New Roman"/>
          <w:sz w:val="24"/>
          <w:szCs w:val="24"/>
        </w:rPr>
        <w:t xml:space="preserve"> parametry </w:t>
      </w:r>
      <w:r>
        <w:rPr>
          <w:rFonts w:ascii="Times New Roman" w:hAnsi="Times New Roman" w:cs="Times New Roman"/>
          <w:sz w:val="24"/>
          <w:szCs w:val="24"/>
        </w:rPr>
        <w:br/>
      </w:r>
      <w:r w:rsidRPr="00646ADE">
        <w:rPr>
          <w:rFonts w:ascii="Times New Roman" w:hAnsi="Times New Roman" w:cs="Times New Roman"/>
          <w:sz w:val="24"/>
          <w:szCs w:val="24"/>
        </w:rPr>
        <w:t>i właściwości: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tbl>
      <w:tblPr>
        <w:tblStyle w:val="Tabela-Siatka"/>
        <w:tblW w:w="9747" w:type="dxa"/>
        <w:tblLook w:val="04A0"/>
      </w:tblPr>
      <w:tblGrid>
        <w:gridCol w:w="570"/>
        <w:gridCol w:w="2657"/>
        <w:gridCol w:w="5245"/>
        <w:gridCol w:w="1275"/>
      </w:tblGrid>
      <w:tr w:rsidR="004D7F5D" w:rsidRPr="00D143C3" w:rsidTr="002565E6">
        <w:tc>
          <w:tcPr>
            <w:tcW w:w="57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57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5245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275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</w:tr>
      <w:tr w:rsidR="004D7F5D" w:rsidRPr="004C3CB4" w:rsidTr="002565E6">
        <w:trPr>
          <w:trHeight w:val="971"/>
        </w:trPr>
        <w:tc>
          <w:tcPr>
            <w:tcW w:w="570" w:type="dxa"/>
          </w:tcPr>
          <w:p w:rsidR="004D7F5D" w:rsidRPr="00C53DFC" w:rsidRDefault="004D7F5D" w:rsidP="002565E6">
            <w:r w:rsidRPr="00C53DFC">
              <w:t>1.</w:t>
            </w:r>
          </w:p>
        </w:tc>
        <w:tc>
          <w:tcPr>
            <w:tcW w:w="2657" w:type="dxa"/>
          </w:tcPr>
          <w:p w:rsidR="004D7F5D" w:rsidRPr="00BA4D7A" w:rsidRDefault="00BA4D7A" w:rsidP="00BA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7A">
              <w:rPr>
                <w:rFonts w:ascii="Times New Roman" w:hAnsi="Times New Roman" w:cs="Times New Roman"/>
                <w:b/>
                <w:sz w:val="24"/>
              </w:rPr>
              <w:t>Modele DNA i RNA</w:t>
            </w:r>
            <w:r w:rsidRPr="00BA4D7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45" w:type="dxa"/>
          </w:tcPr>
          <w:p w:rsidR="004D7F5D" w:rsidRPr="000E7104" w:rsidRDefault="00BA4D7A" w:rsidP="002565E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4"/>
              </w:rPr>
            </w:pPr>
            <w:r w:rsidRPr="00BA4D7A">
              <w:rPr>
                <w:rFonts w:ascii="Times New Roman" w:hAnsi="Times New Roman" w:cs="Times New Roman"/>
                <w:sz w:val="24"/>
              </w:rPr>
              <w:t>Model helisy DNA składający się z 12 par nukleotydów, czyli 1 skrętu helisy. Model samosprawdzalny - nie można popełnić błędu. Wykonany z bardzo trwałego tworzywa sztucznego, na podstawie o wysokości 25 cm, można składać i rozkładać. Model łańcucha RNA, składającego się z 4 tripletów, samosprawdzalny, wykonany z bardzo trwałego tworzywa sztucznego, można go składać i rozkładać, co umożliwia prezentację procesu biosyntezy białek i cech kodu genetycznego.</w:t>
            </w:r>
          </w:p>
        </w:tc>
        <w:tc>
          <w:tcPr>
            <w:tcW w:w="1275" w:type="dxa"/>
          </w:tcPr>
          <w:p w:rsidR="004D7F5D" w:rsidRPr="004C3CB4" w:rsidRDefault="00474FDE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zestawów</w:t>
            </w:r>
          </w:p>
        </w:tc>
      </w:tr>
      <w:tr w:rsidR="009B6FF7" w:rsidRPr="004C3CB4" w:rsidTr="002565E6">
        <w:trPr>
          <w:trHeight w:val="971"/>
        </w:trPr>
        <w:tc>
          <w:tcPr>
            <w:tcW w:w="570" w:type="dxa"/>
          </w:tcPr>
          <w:p w:rsidR="009B6FF7" w:rsidRPr="00C53DFC" w:rsidRDefault="0065038C" w:rsidP="002565E6">
            <w:r>
              <w:t>2.</w:t>
            </w:r>
          </w:p>
        </w:tc>
        <w:tc>
          <w:tcPr>
            <w:tcW w:w="2657" w:type="dxa"/>
          </w:tcPr>
          <w:p w:rsidR="009B6FF7" w:rsidRPr="00BA4D7A" w:rsidRDefault="009B6FF7" w:rsidP="009B6FF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25AAA">
              <w:rPr>
                <w:rFonts w:ascii="Times New Roman" w:hAnsi="Times New Roman" w:cs="Times New Roman"/>
                <w:b/>
                <w:sz w:val="24"/>
              </w:rPr>
              <w:t>Zestaw do samodzielnego tworzenia iluzji optycznych</w:t>
            </w:r>
            <w:r w:rsidRPr="00F24DD1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45" w:type="dxa"/>
          </w:tcPr>
          <w:p w:rsidR="009B6FF7" w:rsidRPr="00BA4D7A" w:rsidRDefault="009B6FF7" w:rsidP="002565E6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sz w:val="24"/>
              </w:rPr>
              <w:t>Powinien zawierać obrazki z iluzjami, okulary z siatkami dyfrakcyjnymi, lustra płaskie, arkusz lustrzany giętki (format A4), arkusz-wzornik wymiarów kołowych i inne, które pozwalają na przeprowadzanie doświadczeń z zakresu iluzji optycznych, budowę prostego modelu kalejdoskopu i camera obscura.  Załączone instrukcje obsługi, trwałe wykonanie.</w:t>
            </w:r>
          </w:p>
        </w:tc>
        <w:tc>
          <w:tcPr>
            <w:tcW w:w="1275" w:type="dxa"/>
          </w:tcPr>
          <w:p w:rsidR="009B6FF7" w:rsidRDefault="009B6FF7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</w:tr>
      <w:tr w:rsidR="009B6FF7" w:rsidRPr="004C3CB4" w:rsidTr="002565E6">
        <w:trPr>
          <w:trHeight w:val="971"/>
        </w:trPr>
        <w:tc>
          <w:tcPr>
            <w:tcW w:w="570" w:type="dxa"/>
          </w:tcPr>
          <w:p w:rsidR="009B6FF7" w:rsidRPr="00C53DFC" w:rsidRDefault="0065038C" w:rsidP="002565E6">
            <w:r>
              <w:t>3.</w:t>
            </w:r>
          </w:p>
        </w:tc>
        <w:tc>
          <w:tcPr>
            <w:tcW w:w="2657" w:type="dxa"/>
          </w:tcPr>
          <w:p w:rsidR="009B6FF7" w:rsidRPr="00A25AAA" w:rsidRDefault="009B6FF7" w:rsidP="009B6FF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F08CD">
              <w:rPr>
                <w:rFonts w:ascii="Times New Roman" w:hAnsi="Times New Roman" w:cs="Times New Roman"/>
                <w:b/>
                <w:sz w:val="24"/>
              </w:rPr>
              <w:t>Zestaw biochemiczny</w:t>
            </w:r>
          </w:p>
        </w:tc>
        <w:tc>
          <w:tcPr>
            <w:tcW w:w="5245" w:type="dxa"/>
          </w:tcPr>
          <w:p w:rsidR="009B6FF7" w:rsidRPr="00F24DD1" w:rsidRDefault="009B6FF7" w:rsidP="002565E6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Budowa cząstek chemicznych do badania</w:t>
            </w:r>
            <w:r w:rsidRPr="00C24253">
              <w:rPr>
                <w:rFonts w:ascii="Times New Roman" w:hAnsi="Times New Roman" w:cs="Times New Roman"/>
                <w:sz w:val="24"/>
              </w:rPr>
              <w:t xml:space="preserve"> związków węgla, tlenu, wodoru, azotu, fosforu i siarki-zawiera modele atomów i wiązań chemicznych wykonane z tworzyw sztucznych, </w:t>
            </w:r>
            <w:r w:rsidRPr="00C24253">
              <w:rPr>
                <w:rFonts w:ascii="Times New Roman" w:hAnsi="Times New Roman" w:cs="Times New Roman"/>
                <w:sz w:val="24"/>
              </w:rPr>
              <w:lastRenderedPageBreak/>
              <w:t>trwałe i łatwe w użytkowaniu</w:t>
            </w:r>
          </w:p>
        </w:tc>
        <w:tc>
          <w:tcPr>
            <w:tcW w:w="1275" w:type="dxa"/>
          </w:tcPr>
          <w:p w:rsidR="009B6FF7" w:rsidRDefault="0065038C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zestaw</w:t>
            </w:r>
          </w:p>
        </w:tc>
      </w:tr>
      <w:tr w:rsidR="00597486" w:rsidRPr="004C3CB4" w:rsidTr="002565E6">
        <w:trPr>
          <w:trHeight w:val="971"/>
        </w:trPr>
        <w:tc>
          <w:tcPr>
            <w:tcW w:w="570" w:type="dxa"/>
          </w:tcPr>
          <w:p w:rsidR="00597486" w:rsidRDefault="00597486" w:rsidP="002565E6">
            <w:r>
              <w:lastRenderedPageBreak/>
              <w:t>4.</w:t>
            </w:r>
          </w:p>
        </w:tc>
        <w:tc>
          <w:tcPr>
            <w:tcW w:w="2657" w:type="dxa"/>
          </w:tcPr>
          <w:p w:rsidR="00597486" w:rsidRPr="00CF08CD" w:rsidRDefault="00597486" w:rsidP="0059748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100C">
              <w:rPr>
                <w:rFonts w:ascii="Times New Roman" w:hAnsi="Times New Roman" w:cs="Times New Roman"/>
                <w:b/>
                <w:sz w:val="24"/>
              </w:rPr>
              <w:t>Decybelomierz-miernik natężenia dźwięku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45" w:type="dxa"/>
          </w:tcPr>
          <w:p w:rsidR="00597486" w:rsidRDefault="00597486" w:rsidP="00597486">
            <w:pPr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sz w:val="24"/>
              </w:rPr>
              <w:t>Cyfrowy miernik natężenia dźwięku, dokładność do około 1dB, zakres pomiaru od 30 do 120 dB, automatyczny podświetlany ekran LCD.</w:t>
            </w:r>
          </w:p>
        </w:tc>
        <w:tc>
          <w:tcPr>
            <w:tcW w:w="1275" w:type="dxa"/>
          </w:tcPr>
          <w:p w:rsidR="00597486" w:rsidRDefault="00597486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</w:tr>
      <w:tr w:rsidR="00597486" w:rsidRPr="004C3CB4" w:rsidTr="002565E6">
        <w:trPr>
          <w:trHeight w:val="971"/>
        </w:trPr>
        <w:tc>
          <w:tcPr>
            <w:tcW w:w="570" w:type="dxa"/>
          </w:tcPr>
          <w:p w:rsidR="00597486" w:rsidRDefault="00597486" w:rsidP="002565E6">
            <w:r>
              <w:t>5.</w:t>
            </w:r>
          </w:p>
        </w:tc>
        <w:tc>
          <w:tcPr>
            <w:tcW w:w="2657" w:type="dxa"/>
          </w:tcPr>
          <w:p w:rsidR="00597486" w:rsidRPr="00CF08CD" w:rsidRDefault="00597486" w:rsidP="009B6FF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0B5C">
              <w:rPr>
                <w:rFonts w:ascii="Times New Roman" w:hAnsi="Times New Roman" w:cs="Times New Roman"/>
                <w:b/>
                <w:sz w:val="24"/>
              </w:rPr>
              <w:t>Anemometr wiatrakowy elektroniczny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45" w:type="dxa"/>
          </w:tcPr>
          <w:p w:rsidR="00597486" w:rsidRDefault="00597486" w:rsidP="002565E6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sz w:val="24"/>
              </w:rPr>
              <w:t>Elektroniczny, wiatrakowy miernik przepływu powietrza, pomiary w m/s i km/h. Jednoczesny pomiar temperatury powietrza. Wyświetlacz LCD, pokazuje też wartości przeciętne i maksymalne.</w:t>
            </w:r>
          </w:p>
        </w:tc>
        <w:tc>
          <w:tcPr>
            <w:tcW w:w="1275" w:type="dxa"/>
          </w:tcPr>
          <w:p w:rsidR="00597486" w:rsidRDefault="00597486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</w:tr>
    </w:tbl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156EDD" w:rsidRPr="00646ADE" w:rsidRDefault="00156EDD" w:rsidP="00156ED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 xml:space="preserve">Pomoce </w:t>
      </w:r>
      <w:r>
        <w:rPr>
          <w:rFonts w:ascii="Times New Roman" w:hAnsi="Times New Roman" w:cs="Times New Roman"/>
          <w:sz w:val="24"/>
          <w:szCs w:val="24"/>
        </w:rPr>
        <w:t>naukowe</w:t>
      </w:r>
      <w:r w:rsidRPr="00646ADE">
        <w:rPr>
          <w:rFonts w:ascii="Times New Roman" w:hAnsi="Times New Roman" w:cs="Times New Roman"/>
          <w:sz w:val="24"/>
          <w:szCs w:val="24"/>
        </w:rPr>
        <w:t xml:space="preserve"> muszą posiadać co najmniej parametry i właściwości wymienione</w:t>
      </w:r>
    </w:p>
    <w:p w:rsidR="00156EDD" w:rsidRPr="00646ADE" w:rsidRDefault="00156EDD" w:rsidP="00156ED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w opisie </w:t>
      </w:r>
      <w:r w:rsidRPr="00646ADE">
        <w:rPr>
          <w:rFonts w:ascii="Times New Roman" w:hAnsi="Times New Roman" w:cs="Times New Roman"/>
          <w:sz w:val="24"/>
          <w:szCs w:val="24"/>
        </w:rPr>
        <w:t>przedmiotu zamówienia, oraz muszą być:</w:t>
      </w:r>
    </w:p>
    <w:p w:rsidR="00156EDD" w:rsidRPr="00646ADE" w:rsidRDefault="00156EDD" w:rsidP="00156ED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a)</w:t>
      </w:r>
      <w:r w:rsidRPr="00646ADE">
        <w:rPr>
          <w:rFonts w:ascii="Times New Roman" w:hAnsi="Times New Roman" w:cs="Times New Roman"/>
          <w:sz w:val="24"/>
          <w:szCs w:val="24"/>
        </w:rPr>
        <w:tab/>
        <w:t xml:space="preserve"> fabrycznie nowe, tj. nie używane przed dniem dostarczenia, z wyłączeniem używania wynikającego z testów fabrycznych niezbędnych do ich prawidłowego działania, nieposiadające wad fizycznych i prawnych, </w:t>
      </w:r>
    </w:p>
    <w:p w:rsidR="00156EDD" w:rsidRDefault="00156EDD" w:rsidP="00156EDD">
      <w:pPr>
        <w:pStyle w:val="Default"/>
        <w:rPr>
          <w:color w:val="auto"/>
          <w:sz w:val="23"/>
          <w:szCs w:val="23"/>
        </w:rPr>
      </w:pPr>
      <w:r w:rsidRPr="00646ADE">
        <w:t>b)</w:t>
      </w:r>
      <w:r w:rsidRPr="00646ADE">
        <w:tab/>
        <w:t>kompletne i gotowe do użytkowania przez Zamawiającego, bez konieczności dokupowania dodatkowych elementów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Forma płatności: przelew.</w:t>
      </w:r>
    </w:p>
    <w:p w:rsidR="001257E3" w:rsidRDefault="001257E3" w:rsidP="001257E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Termin realizacji: 14.09.2018r.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Ofertę prosimy złożyć do dnia </w:t>
      </w:r>
      <w:bookmarkStart w:id="0" w:name="_GoBack"/>
      <w:bookmarkEnd w:id="0"/>
      <w:r w:rsidR="001257E3">
        <w:rPr>
          <w:b/>
          <w:color w:val="auto"/>
          <w:sz w:val="23"/>
          <w:szCs w:val="23"/>
        </w:rPr>
        <w:t>30</w:t>
      </w:r>
      <w:r>
        <w:rPr>
          <w:b/>
          <w:color w:val="auto"/>
          <w:sz w:val="23"/>
          <w:szCs w:val="23"/>
        </w:rPr>
        <w:t>.08</w:t>
      </w:r>
      <w:r w:rsidRPr="00992662">
        <w:rPr>
          <w:b/>
          <w:color w:val="auto"/>
          <w:sz w:val="23"/>
          <w:szCs w:val="23"/>
        </w:rPr>
        <w:t>.2018</w:t>
      </w:r>
      <w:r>
        <w:rPr>
          <w:color w:val="auto"/>
          <w:sz w:val="23"/>
          <w:szCs w:val="23"/>
        </w:rPr>
        <w:t xml:space="preserve"> r. </w:t>
      </w:r>
      <w:r>
        <w:rPr>
          <w:sz w:val="23"/>
          <w:szCs w:val="23"/>
        </w:rPr>
        <w:t xml:space="preserve">na adres mailowy </w:t>
      </w:r>
      <w:hyperlink r:id="rId7" w:history="1">
        <w:r w:rsidR="00CB27E4" w:rsidRPr="00E22149">
          <w:rPr>
            <w:rStyle w:val="Hipercze"/>
            <w:b/>
            <w:bCs/>
          </w:rPr>
          <w:t>zsjedras@o2.pl</w:t>
        </w:r>
      </w:hyperlink>
      <w:r w:rsidR="00CB27E4">
        <w:rPr>
          <w:b/>
          <w:bCs/>
        </w:rPr>
        <w:t xml:space="preserve"> </w:t>
      </w:r>
      <w:r>
        <w:rPr>
          <w:sz w:val="23"/>
          <w:szCs w:val="23"/>
        </w:rPr>
        <w:t xml:space="preserve">lub osobiście w sekretariacie szkoły. </w:t>
      </w:r>
      <w:r w:rsidR="00CB27E4">
        <w:rPr>
          <w:sz w:val="23"/>
          <w:szCs w:val="23"/>
        </w:rPr>
        <w:t>Kontakt telefoniczny: 663357925, 784721339</w:t>
      </w: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</w:p>
    <w:p w:rsidR="004D7F5D" w:rsidRPr="00CA6688" w:rsidRDefault="004D7F5D" w:rsidP="004D7F5D">
      <w:pPr>
        <w:pStyle w:val="Default"/>
        <w:spacing w:line="360" w:lineRule="auto"/>
        <w:jc w:val="right"/>
        <w:rPr>
          <w:i/>
          <w:sz w:val="23"/>
          <w:szCs w:val="23"/>
        </w:rPr>
      </w:pPr>
      <w:r w:rsidRPr="00CA6688">
        <w:rPr>
          <w:i/>
          <w:sz w:val="23"/>
          <w:szCs w:val="23"/>
        </w:rPr>
        <w:t>Dyrektor Zespołu Szkół Nr 1 w Choszcznie</w:t>
      </w:r>
    </w:p>
    <w:p w:rsidR="004D7F5D" w:rsidRPr="000C373D" w:rsidRDefault="004D7F5D" w:rsidP="004D7F5D">
      <w:pPr>
        <w:pStyle w:val="Default"/>
        <w:spacing w:line="360" w:lineRule="auto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Grzegorz Jacek Brzustowicz</w:t>
      </w: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Załączniki:</w:t>
      </w:r>
    </w:p>
    <w:p w:rsidR="004D7F5D" w:rsidRPr="00075284" w:rsidRDefault="004D7F5D" w:rsidP="00C330D5">
      <w:pPr>
        <w:pStyle w:val="Default"/>
        <w:numPr>
          <w:ilvl w:val="0"/>
          <w:numId w:val="1"/>
        </w:numPr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Formularz ofertowy.</w:t>
      </w:r>
    </w:p>
    <w:p w:rsidR="00075284" w:rsidRDefault="00075284" w:rsidP="00075284">
      <w:pPr>
        <w:pStyle w:val="Default"/>
        <w:spacing w:line="360" w:lineRule="auto"/>
        <w:ind w:left="720"/>
        <w:rPr>
          <w:color w:val="auto"/>
          <w:sz w:val="23"/>
          <w:szCs w:val="23"/>
        </w:rPr>
      </w:pPr>
    </w:p>
    <w:p w:rsidR="005A57DE" w:rsidRDefault="005A57DE" w:rsidP="00075284">
      <w:pPr>
        <w:pStyle w:val="Default"/>
        <w:spacing w:line="360" w:lineRule="auto"/>
        <w:ind w:left="720"/>
        <w:rPr>
          <w:color w:val="auto"/>
          <w:sz w:val="23"/>
          <w:szCs w:val="23"/>
        </w:rPr>
      </w:pPr>
    </w:p>
    <w:p w:rsidR="005A57DE" w:rsidRDefault="005A57DE" w:rsidP="00075284">
      <w:pPr>
        <w:pStyle w:val="Default"/>
        <w:spacing w:line="360" w:lineRule="auto"/>
        <w:ind w:left="720"/>
        <w:rPr>
          <w:color w:val="auto"/>
          <w:sz w:val="23"/>
          <w:szCs w:val="23"/>
        </w:rPr>
      </w:pPr>
    </w:p>
    <w:p w:rsidR="005A57DE" w:rsidRDefault="005A57DE" w:rsidP="00075284">
      <w:pPr>
        <w:pStyle w:val="Default"/>
        <w:spacing w:line="360" w:lineRule="auto"/>
        <w:ind w:left="720"/>
        <w:rPr>
          <w:color w:val="auto"/>
          <w:sz w:val="23"/>
          <w:szCs w:val="23"/>
        </w:rPr>
      </w:pPr>
    </w:p>
    <w:p w:rsidR="005A57DE" w:rsidRDefault="005A57DE" w:rsidP="00075284">
      <w:pPr>
        <w:pStyle w:val="Default"/>
        <w:spacing w:line="360" w:lineRule="auto"/>
        <w:ind w:left="720"/>
        <w:rPr>
          <w:color w:val="auto"/>
          <w:sz w:val="23"/>
          <w:szCs w:val="23"/>
        </w:rPr>
      </w:pPr>
    </w:p>
    <w:p w:rsidR="005A57DE" w:rsidRDefault="005A57DE" w:rsidP="00075284">
      <w:pPr>
        <w:pStyle w:val="Default"/>
        <w:spacing w:line="360" w:lineRule="auto"/>
        <w:ind w:left="720"/>
        <w:rPr>
          <w:color w:val="auto"/>
          <w:sz w:val="23"/>
          <w:szCs w:val="23"/>
        </w:rPr>
      </w:pPr>
    </w:p>
    <w:p w:rsidR="005A57DE" w:rsidRDefault="005A57DE" w:rsidP="00075284">
      <w:pPr>
        <w:pStyle w:val="Default"/>
        <w:spacing w:line="360" w:lineRule="auto"/>
        <w:ind w:left="720"/>
        <w:rPr>
          <w:color w:val="auto"/>
          <w:sz w:val="23"/>
          <w:szCs w:val="23"/>
        </w:rPr>
      </w:pPr>
    </w:p>
    <w:p w:rsidR="005A57DE" w:rsidRDefault="005A57DE" w:rsidP="00075284">
      <w:pPr>
        <w:pStyle w:val="Default"/>
        <w:spacing w:line="360" w:lineRule="auto"/>
        <w:ind w:left="720"/>
        <w:rPr>
          <w:color w:val="auto"/>
          <w:sz w:val="23"/>
          <w:szCs w:val="23"/>
        </w:rPr>
      </w:pPr>
    </w:p>
    <w:p w:rsidR="004D7F5D" w:rsidRDefault="004D7F5D" w:rsidP="001257E3">
      <w:pPr>
        <w:suppressAutoHyphens/>
        <w:autoSpaceDE w:val="0"/>
        <w:spacing w:line="256" w:lineRule="auto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4D7F5D" w:rsidRPr="00B7478A" w:rsidRDefault="004D7F5D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lang w:eastAsia="zh-CN"/>
        </w:rPr>
      </w:pPr>
      <w:r w:rsidRPr="00B7478A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lastRenderedPageBreak/>
        <w:t>załącznik nr 1do zapytania ofertowego</w:t>
      </w:r>
    </w:p>
    <w:p w:rsidR="004D7F5D" w:rsidRPr="00FD464F" w:rsidRDefault="004D7F5D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i/>
          <w:lang w:eastAsia="zh-CN"/>
        </w:rPr>
      </w:pPr>
      <w:r w:rsidRPr="00FD464F">
        <w:rPr>
          <w:rFonts w:ascii="Times New Roman" w:eastAsia="Calibri" w:hAnsi="Times New Roman" w:cs="Times New Roman"/>
          <w:b/>
          <w:lang w:eastAsia="zh-CN"/>
        </w:rPr>
        <w:t xml:space="preserve">Formularz ofertowy </w:t>
      </w:r>
    </w:p>
    <w:tbl>
      <w:tblPr>
        <w:tblW w:w="9298" w:type="dxa"/>
        <w:tblInd w:w="-5" w:type="dxa"/>
        <w:tblLayout w:type="fixed"/>
        <w:tblLook w:val="0000"/>
      </w:tblPr>
      <w:tblGrid>
        <w:gridCol w:w="9298"/>
      </w:tblGrid>
      <w:tr w:rsidR="004D7F5D" w:rsidRPr="00FD464F" w:rsidTr="002565E6">
        <w:trPr>
          <w:trHeight w:val="2086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5D" w:rsidRPr="00FD464F" w:rsidRDefault="004D7F5D" w:rsidP="002565E6">
            <w:pPr>
              <w:suppressAutoHyphens/>
              <w:autoSpaceDE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FD464F">
              <w:rPr>
                <w:rFonts w:ascii="Times New Roman" w:eastAsia="Calibri" w:hAnsi="Times New Roman" w:cs="Times New Roman"/>
                <w:i/>
                <w:lang w:eastAsia="zh-CN"/>
              </w:rPr>
              <w:t>Nazwa i adres wykonawcy</w:t>
            </w:r>
          </w:p>
        </w:tc>
      </w:tr>
    </w:tbl>
    <w:p w:rsidR="004D7F5D" w:rsidRPr="00FD464F" w:rsidRDefault="004D7F5D" w:rsidP="004D7F5D">
      <w:pPr>
        <w:tabs>
          <w:tab w:val="left" w:pos="9000"/>
        </w:tabs>
        <w:suppressAutoHyphens/>
        <w:overflowPunct w:val="0"/>
        <w:autoSpaceDE w:val="0"/>
        <w:spacing w:line="256" w:lineRule="auto"/>
        <w:ind w:left="-180"/>
        <w:jc w:val="both"/>
        <w:rPr>
          <w:rFonts w:ascii="Times New Roman" w:eastAsia="Calibri" w:hAnsi="Times New Roman" w:cs="Times New Roman"/>
          <w:spacing w:val="4"/>
          <w:sz w:val="16"/>
          <w:szCs w:val="16"/>
          <w:lang w:eastAsia="zh-CN"/>
        </w:rPr>
      </w:pPr>
    </w:p>
    <w:p w:rsidR="004D7F5D" w:rsidRPr="00FD464F" w:rsidRDefault="004D7F5D" w:rsidP="004D7F5D">
      <w:pPr>
        <w:numPr>
          <w:ilvl w:val="0"/>
          <w:numId w:val="2"/>
        </w:numPr>
        <w:tabs>
          <w:tab w:val="left" w:pos="360"/>
          <w:tab w:val="num" w:pos="708"/>
          <w:tab w:val="left" w:pos="1440"/>
        </w:tabs>
        <w:suppressAutoHyphens/>
        <w:overflowPunct w:val="0"/>
        <w:autoSpaceDE w:val="0"/>
        <w:spacing w:after="0" w:line="256" w:lineRule="auto"/>
        <w:ind w:left="360" w:right="70"/>
        <w:jc w:val="both"/>
        <w:rPr>
          <w:rFonts w:ascii="Times New Roman" w:eastAsia="Calibri" w:hAnsi="Times New Roman" w:cs="Times New Roman"/>
          <w:b/>
          <w:szCs w:val="24"/>
        </w:rPr>
      </w:pPr>
      <w:r w:rsidRPr="00FD464F">
        <w:rPr>
          <w:rFonts w:ascii="Times New Roman" w:eastAsia="Calibri" w:hAnsi="Times New Roman" w:cs="Times New Roman"/>
          <w:szCs w:val="24"/>
          <w:lang w:eastAsia="zh-CN"/>
        </w:rPr>
        <w:t xml:space="preserve">Odpowiadając na zapytanie ofertowe dotyczące:  </w:t>
      </w:r>
    </w:p>
    <w:p w:rsidR="004D7F5D" w:rsidRPr="00FD464F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  <w:lang w:eastAsia="zh-CN"/>
        </w:rPr>
      </w:pPr>
    </w:p>
    <w:p w:rsidR="004D7F5D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>Pomoce naukowe do zajęć z biologii rozszerzonej</w:t>
      </w:r>
      <w:r w:rsidRPr="00FD46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D464F">
        <w:rPr>
          <w:rFonts w:ascii="Times New Roman" w:eastAsia="Calibri" w:hAnsi="Times New Roman" w:cs="Times New Roman"/>
          <w:b/>
          <w:szCs w:val="24"/>
        </w:rPr>
        <w:t xml:space="preserve">dla Uczestników Projektu </w:t>
      </w:r>
      <w:r w:rsidRPr="00FD464F">
        <w:rPr>
          <w:rFonts w:ascii="Times New Roman" w:eastAsia="Calibri" w:hAnsi="Times New Roman" w:cs="Times New Roman"/>
          <w:szCs w:val="24"/>
        </w:rPr>
        <w:t xml:space="preserve">pt. </w:t>
      </w:r>
      <w:r w:rsidRPr="00FD464F">
        <w:rPr>
          <w:rFonts w:ascii="Times New Roman" w:eastAsia="Calibri" w:hAnsi="Times New Roman" w:cs="Times New Roman"/>
          <w:i/>
          <w:szCs w:val="24"/>
        </w:rPr>
        <w:t>„Wiedza kluczem do sukcesu”</w:t>
      </w:r>
      <w:r w:rsidRPr="00FD464F">
        <w:rPr>
          <w:rFonts w:ascii="Times New Roman" w:eastAsia="Calibri" w:hAnsi="Times New Roman" w:cs="Times New Roman"/>
          <w:szCs w:val="24"/>
        </w:rPr>
        <w:t xml:space="preserve"> współfinansowanego ze środków Europejskiego Funduszu Społecznego w ramach Regionalnego Programu Operacyjnego Województwa Zachodniopomorskiego na lata 2014-2020, Działanie 8.5. Upowszechnienie edukacji przedszkolnej oraz wsparcie szkół i placówek prowadzących kształcenie ogólne oraz uczniów uczestniczących w kształceniu podstawowym, gimnazjalnym i ponadgimnazjalnym w ramach Kontraktów Samorządowych.</w:t>
      </w:r>
    </w:p>
    <w:p w:rsidR="00156EDD" w:rsidRPr="001B5AAF" w:rsidRDefault="00156EDD" w:rsidP="00156EDD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AF">
        <w:rPr>
          <w:rFonts w:ascii="Times New Roman" w:eastAsia="Calibri" w:hAnsi="Times New Roman" w:cs="Times New Roman"/>
          <w:sz w:val="24"/>
          <w:szCs w:val="24"/>
        </w:rPr>
        <w:t>Oferuję cenę za wykonanie usługi:</w:t>
      </w:r>
    </w:p>
    <w:p w:rsidR="00156EDD" w:rsidRPr="00B7478A" w:rsidRDefault="00156ED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Style w:val="Tabela-Siatka"/>
        <w:tblW w:w="9328" w:type="dxa"/>
        <w:tblLayout w:type="fixed"/>
        <w:tblLook w:val="04A0"/>
      </w:tblPr>
      <w:tblGrid>
        <w:gridCol w:w="570"/>
        <w:gridCol w:w="1816"/>
        <w:gridCol w:w="2117"/>
        <w:gridCol w:w="1559"/>
        <w:gridCol w:w="1559"/>
        <w:gridCol w:w="1701"/>
        <w:gridCol w:w="6"/>
      </w:tblGrid>
      <w:tr w:rsidR="00156EDD" w:rsidRPr="00D143C3" w:rsidTr="00156EDD">
        <w:trPr>
          <w:gridAfter w:val="1"/>
          <w:wAfter w:w="6" w:type="dxa"/>
        </w:trPr>
        <w:tc>
          <w:tcPr>
            <w:tcW w:w="570" w:type="dxa"/>
          </w:tcPr>
          <w:p w:rsidR="00156EDD" w:rsidRPr="00D143C3" w:rsidRDefault="00156ED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816" w:type="dxa"/>
          </w:tcPr>
          <w:p w:rsidR="00156EDD" w:rsidRPr="00D143C3" w:rsidRDefault="00156ED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2117" w:type="dxa"/>
          </w:tcPr>
          <w:p w:rsidR="00156EDD" w:rsidRPr="00D143C3" w:rsidRDefault="00156ED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559" w:type="dxa"/>
          </w:tcPr>
          <w:p w:rsidR="00156EDD" w:rsidRPr="00D143C3" w:rsidRDefault="00156ED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6EDD" w:rsidRPr="00D143C3" w:rsidRDefault="00156ED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Cena za szt./komplet/zestaw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6EDD" w:rsidRDefault="00156EDD" w:rsidP="00156ED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  <w:p w:rsidR="00156EDD" w:rsidRDefault="00156EDD" w:rsidP="00156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156EDD" w:rsidRPr="00D143C3" w:rsidRDefault="00156EDD" w:rsidP="00156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56EDD" w:rsidRPr="004C3CB4" w:rsidTr="00156EDD">
        <w:trPr>
          <w:gridAfter w:val="1"/>
          <w:wAfter w:w="6" w:type="dxa"/>
          <w:trHeight w:val="971"/>
        </w:trPr>
        <w:tc>
          <w:tcPr>
            <w:tcW w:w="570" w:type="dxa"/>
          </w:tcPr>
          <w:p w:rsidR="00156EDD" w:rsidRPr="00C53DFC" w:rsidRDefault="00156EDD" w:rsidP="002565E6">
            <w:r w:rsidRPr="00C53DFC">
              <w:t>1.</w:t>
            </w:r>
          </w:p>
        </w:tc>
        <w:tc>
          <w:tcPr>
            <w:tcW w:w="1816" w:type="dxa"/>
          </w:tcPr>
          <w:p w:rsidR="00156EDD" w:rsidRPr="00BA4D7A" w:rsidRDefault="00156EDD" w:rsidP="00A1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7A">
              <w:rPr>
                <w:rFonts w:ascii="Times New Roman" w:hAnsi="Times New Roman" w:cs="Times New Roman"/>
                <w:b/>
                <w:sz w:val="24"/>
              </w:rPr>
              <w:t>Modele DNA i RNA</w:t>
            </w:r>
            <w:r w:rsidRPr="00BA4D7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7" w:type="dxa"/>
          </w:tcPr>
          <w:p w:rsidR="00156EDD" w:rsidRPr="000E7104" w:rsidRDefault="00156EDD" w:rsidP="00A128F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4"/>
              </w:rPr>
            </w:pPr>
            <w:r w:rsidRPr="00BA4D7A">
              <w:rPr>
                <w:rFonts w:ascii="Times New Roman" w:hAnsi="Times New Roman" w:cs="Times New Roman"/>
                <w:sz w:val="24"/>
              </w:rPr>
              <w:t>Model helisy DNA składający się z 12 par nukleotydó</w:t>
            </w:r>
            <w:r>
              <w:rPr>
                <w:rFonts w:ascii="Times New Roman" w:hAnsi="Times New Roman" w:cs="Times New Roman"/>
                <w:sz w:val="24"/>
              </w:rPr>
              <w:t xml:space="preserve">w, czyli 1 skrętu helisy. Model </w:t>
            </w:r>
            <w:r w:rsidRPr="00BA4D7A">
              <w:rPr>
                <w:rFonts w:ascii="Times New Roman" w:hAnsi="Times New Roman" w:cs="Times New Roman"/>
                <w:sz w:val="24"/>
              </w:rPr>
              <w:t xml:space="preserve">samosprawdzalny - nie można popełnić błędu. Wykonany z bardzo trwałego tworzywa sztucznego, na podstawie o wysokości 25 cm, można składać i rozkładać. Model łańcucha RNA, składającego się z 4 tripletów, samosprawdzalny, wykonany z bardzo </w:t>
            </w:r>
            <w:r w:rsidRPr="00BA4D7A">
              <w:rPr>
                <w:rFonts w:ascii="Times New Roman" w:hAnsi="Times New Roman" w:cs="Times New Roman"/>
                <w:sz w:val="24"/>
              </w:rPr>
              <w:lastRenderedPageBreak/>
              <w:t>trwałego tworzywa sztucznego, można go składać i rozkładać, co umożliwia prezentację procesu biosyntezy białek i cech kodu genetycznego.</w:t>
            </w:r>
          </w:p>
        </w:tc>
        <w:tc>
          <w:tcPr>
            <w:tcW w:w="1559" w:type="dxa"/>
          </w:tcPr>
          <w:p w:rsidR="00156EDD" w:rsidRPr="004C3CB4" w:rsidRDefault="00156EDD" w:rsidP="00A1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zestawów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6EDD" w:rsidRDefault="00156ED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56EDD" w:rsidRDefault="00156ED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DD" w:rsidRPr="004C3CB4" w:rsidTr="00156EDD">
        <w:trPr>
          <w:trHeight w:val="971"/>
        </w:trPr>
        <w:tc>
          <w:tcPr>
            <w:tcW w:w="570" w:type="dxa"/>
          </w:tcPr>
          <w:p w:rsidR="00156EDD" w:rsidRPr="00C53DFC" w:rsidRDefault="00156EDD" w:rsidP="002565E6">
            <w:r>
              <w:lastRenderedPageBreak/>
              <w:t>2.</w:t>
            </w:r>
          </w:p>
        </w:tc>
        <w:tc>
          <w:tcPr>
            <w:tcW w:w="1816" w:type="dxa"/>
          </w:tcPr>
          <w:p w:rsidR="00156EDD" w:rsidRPr="00BA4D7A" w:rsidRDefault="00156EDD" w:rsidP="00EA1A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25AAA">
              <w:rPr>
                <w:rFonts w:ascii="Times New Roman" w:hAnsi="Times New Roman" w:cs="Times New Roman"/>
                <w:b/>
                <w:sz w:val="24"/>
              </w:rPr>
              <w:t>Zestaw do samodzielnego tworzenia iluzji optycznych</w:t>
            </w:r>
            <w:r w:rsidRPr="00F24DD1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117" w:type="dxa"/>
          </w:tcPr>
          <w:p w:rsidR="00156EDD" w:rsidRPr="00BA4D7A" w:rsidRDefault="00156EDD" w:rsidP="00EA1AB4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sz w:val="24"/>
              </w:rPr>
              <w:t>Powinien zawierać obrazki z iluzjami, okulary z siatkami dyfrakcyjnymi, lustra płaskie, arkusz lustrzany giętki (format A4), arkusz-wzornik wymiarów kołowych i inne, które pozwalają na przeprowadzanie doświadczeń z zakresu iluzji optycznych, budowę prostego modelu kalejdoskopu i camera obscura.  Załączone instrukcje obsługi, trwałe wykonanie.</w:t>
            </w:r>
          </w:p>
        </w:tc>
        <w:tc>
          <w:tcPr>
            <w:tcW w:w="1559" w:type="dxa"/>
          </w:tcPr>
          <w:p w:rsidR="00156EDD" w:rsidRDefault="00156EDD" w:rsidP="00E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6EDD" w:rsidRDefault="00156ED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156EDD" w:rsidRDefault="00156ED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DD" w:rsidRPr="004C3CB4" w:rsidTr="00156EDD">
        <w:trPr>
          <w:trHeight w:val="971"/>
        </w:trPr>
        <w:tc>
          <w:tcPr>
            <w:tcW w:w="570" w:type="dxa"/>
          </w:tcPr>
          <w:p w:rsidR="00156EDD" w:rsidRPr="00C53DFC" w:rsidRDefault="00156EDD" w:rsidP="002565E6">
            <w:r>
              <w:t>3.</w:t>
            </w:r>
          </w:p>
        </w:tc>
        <w:tc>
          <w:tcPr>
            <w:tcW w:w="1816" w:type="dxa"/>
          </w:tcPr>
          <w:p w:rsidR="00156EDD" w:rsidRPr="00A25AAA" w:rsidRDefault="00156EDD" w:rsidP="00EA1A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F08CD">
              <w:rPr>
                <w:rFonts w:ascii="Times New Roman" w:hAnsi="Times New Roman" w:cs="Times New Roman"/>
                <w:b/>
                <w:sz w:val="24"/>
              </w:rPr>
              <w:t>Zestaw biochemiczny</w:t>
            </w:r>
          </w:p>
        </w:tc>
        <w:tc>
          <w:tcPr>
            <w:tcW w:w="2117" w:type="dxa"/>
          </w:tcPr>
          <w:p w:rsidR="00156EDD" w:rsidRPr="00F24DD1" w:rsidRDefault="00156EDD" w:rsidP="00EA1AB4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Budowa cząstek chemicznych do badania</w:t>
            </w:r>
            <w:r w:rsidRPr="00C24253">
              <w:rPr>
                <w:rFonts w:ascii="Times New Roman" w:hAnsi="Times New Roman" w:cs="Times New Roman"/>
                <w:sz w:val="24"/>
              </w:rPr>
              <w:t xml:space="preserve"> związków węgla, tlenu, wodoru, azotu, fosforu i siarki-zawiera modele atomów i wiązań chemicznych wykonane z tworzyw sztucznych, trwałe i łatwe w użytkowaniu</w:t>
            </w:r>
          </w:p>
        </w:tc>
        <w:tc>
          <w:tcPr>
            <w:tcW w:w="1559" w:type="dxa"/>
          </w:tcPr>
          <w:p w:rsidR="00156EDD" w:rsidRDefault="00156EDD" w:rsidP="00E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6EDD" w:rsidRDefault="00156ED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156EDD" w:rsidRDefault="00156ED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DD" w:rsidRPr="004C3CB4" w:rsidTr="00156EDD">
        <w:trPr>
          <w:trHeight w:val="971"/>
        </w:trPr>
        <w:tc>
          <w:tcPr>
            <w:tcW w:w="570" w:type="dxa"/>
          </w:tcPr>
          <w:p w:rsidR="00156EDD" w:rsidRDefault="00156EDD" w:rsidP="002565E6">
            <w:r>
              <w:lastRenderedPageBreak/>
              <w:t>4.</w:t>
            </w:r>
          </w:p>
        </w:tc>
        <w:tc>
          <w:tcPr>
            <w:tcW w:w="1816" w:type="dxa"/>
          </w:tcPr>
          <w:p w:rsidR="00156EDD" w:rsidRPr="00CF08CD" w:rsidRDefault="00156EDD" w:rsidP="00EA1A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100C">
              <w:rPr>
                <w:rFonts w:ascii="Times New Roman" w:hAnsi="Times New Roman" w:cs="Times New Roman"/>
                <w:b/>
                <w:sz w:val="24"/>
              </w:rPr>
              <w:t>Decybelomierz-miernik natężenia dźwięku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117" w:type="dxa"/>
          </w:tcPr>
          <w:p w:rsidR="00156EDD" w:rsidRDefault="00156EDD" w:rsidP="00EA1AB4">
            <w:pPr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sz w:val="24"/>
              </w:rPr>
              <w:t>Cyfrowy miernik natężenia dźwięku, dokładność do około 1dB, zakres pomiaru od 30 do 120 dB, automatyczny podświetlany ekran LCD.</w:t>
            </w:r>
          </w:p>
        </w:tc>
        <w:tc>
          <w:tcPr>
            <w:tcW w:w="1559" w:type="dxa"/>
          </w:tcPr>
          <w:p w:rsidR="00156EDD" w:rsidRDefault="00156EDD" w:rsidP="00E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6EDD" w:rsidRDefault="00156ED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156EDD" w:rsidRDefault="00156ED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DD" w:rsidRPr="004C3CB4" w:rsidTr="00156EDD">
        <w:trPr>
          <w:trHeight w:val="971"/>
        </w:trPr>
        <w:tc>
          <w:tcPr>
            <w:tcW w:w="570" w:type="dxa"/>
          </w:tcPr>
          <w:p w:rsidR="00156EDD" w:rsidRDefault="00156EDD" w:rsidP="002565E6">
            <w:r>
              <w:t>5.</w:t>
            </w:r>
          </w:p>
        </w:tc>
        <w:tc>
          <w:tcPr>
            <w:tcW w:w="1816" w:type="dxa"/>
          </w:tcPr>
          <w:p w:rsidR="00156EDD" w:rsidRPr="00CF08CD" w:rsidRDefault="00156EDD" w:rsidP="00EA1A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0B5C">
              <w:rPr>
                <w:rFonts w:ascii="Times New Roman" w:hAnsi="Times New Roman" w:cs="Times New Roman"/>
                <w:b/>
                <w:sz w:val="24"/>
              </w:rPr>
              <w:t>Anemometr wiatrakowy elektroniczny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17" w:type="dxa"/>
          </w:tcPr>
          <w:p w:rsidR="00156EDD" w:rsidRDefault="00156EDD" w:rsidP="00EA1AB4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sz w:val="24"/>
              </w:rPr>
              <w:t>Elektroniczny, wiatrakowy miernik przepływu powietrza, pomiary w m/s i km/h. Jednoczesny pomiar temperatury powietrza. Wyświetlacz LCD, pokazuje też wartości przeciętne i maksymalne.</w:t>
            </w:r>
          </w:p>
        </w:tc>
        <w:tc>
          <w:tcPr>
            <w:tcW w:w="1559" w:type="dxa"/>
          </w:tcPr>
          <w:p w:rsidR="00156EDD" w:rsidRPr="00156EDD" w:rsidRDefault="00156EDD" w:rsidP="00156ED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6EDD"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6EDD" w:rsidRDefault="00156ED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156EDD" w:rsidRDefault="00156ED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EDD" w:rsidRDefault="00156EDD" w:rsidP="00156EDD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204">
        <w:rPr>
          <w:rFonts w:ascii="Times New Roman" w:eastAsia="Calibri" w:hAnsi="Times New Roman" w:cs="Times New Roman"/>
          <w:sz w:val="24"/>
          <w:szCs w:val="24"/>
          <w:lang w:eastAsia="zh-CN"/>
        </w:rPr>
        <w:t>Cena łączna za całość przedmiotu zamówienia:</w:t>
      </w:r>
    </w:p>
    <w:p w:rsidR="00156EDD" w:rsidRPr="00350204" w:rsidRDefault="00156EDD" w:rsidP="00156EDD">
      <w:pPr>
        <w:pStyle w:val="Akapitzlist"/>
        <w:tabs>
          <w:tab w:val="num" w:pos="708"/>
        </w:tabs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EDD" w:rsidRPr="00350204" w:rsidRDefault="00156EDD" w:rsidP="00156EDD">
      <w:pPr>
        <w:pStyle w:val="Akapitzlist"/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FA0AA6">
        <w:rPr>
          <w:rFonts w:ascii="Times New Roman" w:eastAsia="Calibri" w:hAnsi="Times New Roman" w:cs="Times New Roman"/>
          <w:sz w:val="24"/>
          <w:szCs w:val="24"/>
          <w:lang w:eastAsia="zh-CN"/>
        </w:rPr>
        <w:t>Oferuję wykonanie usługi określonej w zapytaniu ofertowym za łączną kwotę …………………………………… zł netto, ……………………………………zł brutto, słownie ……..…………………………</w:t>
      </w:r>
    </w:p>
    <w:p w:rsidR="004D7F5D" w:rsidRPr="00344DDC" w:rsidRDefault="004D7F5D" w:rsidP="004D7F5D">
      <w:pPr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ind w:left="426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4D7F5D" w:rsidRPr="00156EDD" w:rsidRDefault="004D7F5D" w:rsidP="00156EDD">
      <w:pPr>
        <w:pStyle w:val="Akapitzlist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156EDD">
        <w:rPr>
          <w:rFonts w:ascii="Times New Roman" w:eastAsia="Times New Roman" w:hAnsi="Times New Roman" w:cs="Times New Roman"/>
          <w:szCs w:val="24"/>
          <w:lang w:eastAsia="zh-CN"/>
        </w:rPr>
        <w:t>Oświadczamy, że zapoznaliśmy się z treścią zapytania ofertowego oraz zdobyliśmy konieczne informacje potrzebne do właściwego wykonania zamówienia</w:t>
      </w:r>
      <w:r w:rsidRPr="00156EDD">
        <w:rPr>
          <w:rFonts w:ascii="Times New Roman" w:eastAsia="Times New Roman" w:hAnsi="Times New Roman" w:cs="Times New Roman"/>
          <w:b/>
          <w:szCs w:val="24"/>
          <w:lang w:eastAsia="zh-CN"/>
        </w:rPr>
        <w:t>.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i/>
          <w:lang w:eastAsia="zh-CN"/>
        </w:rPr>
      </w:pPr>
      <w:r w:rsidRPr="00FD464F">
        <w:rPr>
          <w:rFonts w:ascii="Times New Roman" w:eastAsia="Times New Roman" w:hAnsi="Times New Roman" w:cs="Times New Roman"/>
          <w:lang w:eastAsia="zh-CN"/>
        </w:rPr>
        <w:t xml:space="preserve"> ………………………………</w:t>
      </w:r>
      <w:r w:rsidRPr="00FD464F">
        <w:rPr>
          <w:rFonts w:ascii="Times New Roman" w:eastAsia="Calibri" w:hAnsi="Times New Roman" w:cs="Times New Roman"/>
          <w:lang w:eastAsia="zh-CN"/>
        </w:rPr>
        <w:t xml:space="preserve">....., dnia ……………………….. 2018 r.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i/>
          <w:lang w:eastAsia="zh-CN"/>
        </w:rPr>
      </w:pPr>
      <w:r w:rsidRPr="00FD464F">
        <w:rPr>
          <w:rFonts w:ascii="Times New Roman" w:eastAsia="Calibri" w:hAnsi="Times New Roman" w:cs="Times New Roman"/>
          <w:i/>
          <w:lang w:eastAsia="zh-CN"/>
        </w:rPr>
        <w:t xml:space="preserve">Miejscowość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156EDD" w:rsidRDefault="00156ED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156EDD" w:rsidRDefault="00156ED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156EDD" w:rsidRDefault="00156ED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156EDD" w:rsidRDefault="00156ED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156EDD" w:rsidRDefault="00156ED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156EDD" w:rsidRDefault="00156ED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  <w:r w:rsidRPr="00FD464F">
        <w:rPr>
          <w:rFonts w:ascii="Times New Roman" w:eastAsia="Calibri" w:hAnsi="Times New Roman" w:cs="Times New Roman"/>
          <w:lang w:eastAsia="zh-CN"/>
        </w:rPr>
        <w:t>................................................................................</w:t>
      </w:r>
    </w:p>
    <w:p w:rsidR="00E96059" w:rsidRPr="00FF2D43" w:rsidRDefault="004D7F5D" w:rsidP="00FF2D43">
      <w:pPr>
        <w:suppressAutoHyphens/>
        <w:autoSpaceDE w:val="0"/>
        <w:spacing w:after="0" w:line="256" w:lineRule="auto"/>
        <w:ind w:left="2832" w:firstLine="708"/>
        <w:jc w:val="center"/>
        <w:rPr>
          <w:rFonts w:ascii="Times New Roman" w:eastAsia="Calibri" w:hAnsi="Times New Roman" w:cs="Times New Roman"/>
          <w:i/>
          <w:sz w:val="16"/>
          <w:szCs w:val="16"/>
          <w:lang w:eastAsia="zh-CN"/>
        </w:rPr>
      </w:pPr>
      <w:r w:rsidRPr="00FD464F">
        <w:rPr>
          <w:rFonts w:ascii="Times New Roman" w:eastAsia="Calibri" w:hAnsi="Times New Roman" w:cs="Times New Roman"/>
          <w:i/>
          <w:sz w:val="16"/>
          <w:szCs w:val="16"/>
          <w:lang w:eastAsia="zh-CN"/>
        </w:rPr>
        <w:t>Podpis wykonawcy</w:t>
      </w:r>
    </w:p>
    <w:sectPr w:rsidR="00E96059" w:rsidRPr="00FF2D43" w:rsidSect="00B7478A">
      <w:headerReference w:type="default" r:id="rId8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65E" w:rsidRDefault="00B6165E" w:rsidP="00285017">
      <w:pPr>
        <w:spacing w:after="0" w:line="240" w:lineRule="auto"/>
      </w:pPr>
      <w:r>
        <w:separator/>
      </w:r>
    </w:p>
  </w:endnote>
  <w:endnote w:type="continuationSeparator" w:id="1">
    <w:p w:rsidR="00B6165E" w:rsidRDefault="00B6165E" w:rsidP="0028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65E" w:rsidRDefault="00B6165E" w:rsidP="00285017">
      <w:pPr>
        <w:spacing w:after="0" w:line="240" w:lineRule="auto"/>
      </w:pPr>
      <w:r>
        <w:separator/>
      </w:r>
    </w:p>
  </w:footnote>
  <w:footnote w:type="continuationSeparator" w:id="1">
    <w:p w:rsidR="00B6165E" w:rsidRDefault="00B6165E" w:rsidP="0028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82"/>
      <w:gridCol w:w="1654"/>
      <w:gridCol w:w="2166"/>
      <w:gridCol w:w="3186"/>
    </w:tblGrid>
    <w:tr w:rsidR="0045393C" w:rsidRPr="0045393C" w:rsidTr="00B5520E">
      <w:tc>
        <w:tcPr>
          <w:tcW w:w="2282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233655" cy="517585"/>
                <wp:effectExtent l="19050" t="0" r="4595" b="0"/>
                <wp:docPr id="1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77" cy="517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</w:tcPr>
        <w:p w:rsidR="0045393C" w:rsidRPr="0045393C" w:rsidRDefault="00B6165E" w:rsidP="0045393C">
          <w:pPr>
            <w:spacing w:after="200" w:line="276" w:lineRule="auto"/>
            <w:jc w:val="center"/>
            <w:rPr>
              <w:rFonts w:eastAsia="Calibri" w:cs="Times New Roman"/>
            </w:rPr>
          </w:pPr>
        </w:p>
      </w:tc>
      <w:tc>
        <w:tcPr>
          <w:tcW w:w="2166" w:type="dxa"/>
        </w:tcPr>
        <w:p w:rsidR="0045393C" w:rsidRPr="0045393C" w:rsidRDefault="00CD2CB4" w:rsidP="0045393C">
          <w:pPr>
            <w:spacing w:after="200" w:line="276" w:lineRule="auto"/>
            <w:rPr>
              <w:rFonts w:eastAsia="Calibri" w:cs="Times New Roman"/>
            </w:rPr>
          </w:pPr>
          <w:r>
            <w:rPr>
              <w:rFonts w:eastAsia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-1905</wp:posOffset>
                </wp:positionV>
                <wp:extent cx="847725" cy="447675"/>
                <wp:effectExtent l="19050" t="0" r="9525" b="0"/>
                <wp:wrapNone/>
                <wp:docPr id="1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round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6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861508" cy="558352"/>
                <wp:effectExtent l="19050" t="0" r="5392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118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393C" w:rsidRDefault="00B6165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1">
    <w:nsid w:val="34D62CDF"/>
    <w:multiLevelType w:val="hybridMultilevel"/>
    <w:tmpl w:val="099600C0"/>
    <w:lvl w:ilvl="0" w:tplc="51B4D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65FE2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3">
    <w:nsid w:val="63A5724E"/>
    <w:multiLevelType w:val="hybridMultilevel"/>
    <w:tmpl w:val="F5C04C9A"/>
    <w:lvl w:ilvl="0" w:tplc="233E8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83CA6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D7F5D"/>
    <w:rsid w:val="00075284"/>
    <w:rsid w:val="001257E3"/>
    <w:rsid w:val="00156EDD"/>
    <w:rsid w:val="00172430"/>
    <w:rsid w:val="00285017"/>
    <w:rsid w:val="00370282"/>
    <w:rsid w:val="0037609C"/>
    <w:rsid w:val="00404791"/>
    <w:rsid w:val="00423C9B"/>
    <w:rsid w:val="00462175"/>
    <w:rsid w:val="00474FDE"/>
    <w:rsid w:val="00482F52"/>
    <w:rsid w:val="004B5059"/>
    <w:rsid w:val="004D7F5D"/>
    <w:rsid w:val="00597486"/>
    <w:rsid w:val="005A57DE"/>
    <w:rsid w:val="0065038C"/>
    <w:rsid w:val="006A2A0B"/>
    <w:rsid w:val="00724915"/>
    <w:rsid w:val="00752103"/>
    <w:rsid w:val="007762E1"/>
    <w:rsid w:val="007869B0"/>
    <w:rsid w:val="00856AB6"/>
    <w:rsid w:val="008653F5"/>
    <w:rsid w:val="00872152"/>
    <w:rsid w:val="008B1FEE"/>
    <w:rsid w:val="008D19F9"/>
    <w:rsid w:val="00925028"/>
    <w:rsid w:val="009B3CE7"/>
    <w:rsid w:val="009B6FF7"/>
    <w:rsid w:val="009C280B"/>
    <w:rsid w:val="00A73748"/>
    <w:rsid w:val="00A90514"/>
    <w:rsid w:val="00B6165E"/>
    <w:rsid w:val="00BA4D7A"/>
    <w:rsid w:val="00BB1C9C"/>
    <w:rsid w:val="00BD4489"/>
    <w:rsid w:val="00C330D5"/>
    <w:rsid w:val="00CB27E4"/>
    <w:rsid w:val="00CD2CB4"/>
    <w:rsid w:val="00D268AD"/>
    <w:rsid w:val="00D34D39"/>
    <w:rsid w:val="00D51C19"/>
    <w:rsid w:val="00E76ED4"/>
    <w:rsid w:val="00E84139"/>
    <w:rsid w:val="00E96059"/>
    <w:rsid w:val="00FB083A"/>
    <w:rsid w:val="00FF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F5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D7F5D"/>
    <w:rPr>
      <w:rFonts w:ascii="Times New Roman" w:eastAsiaTheme="minorHAnsi" w:hAnsi="Times New Roman"/>
      <w:sz w:val="24"/>
      <w:lang w:eastAsia="en-US"/>
    </w:rPr>
  </w:style>
  <w:style w:type="table" w:customStyle="1" w:styleId="Tabela-Siatka1">
    <w:name w:val="Tabela - Siatka1"/>
    <w:basedOn w:val="Standardowy"/>
    <w:uiPriority w:val="59"/>
    <w:rsid w:val="004D7F5D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7F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D7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F5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56EDD"/>
    <w:pPr>
      <w:spacing w:after="0" w:line="240" w:lineRule="auto"/>
    </w:pPr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156ED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CD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2CB4"/>
  </w:style>
  <w:style w:type="character" w:styleId="Hipercze">
    <w:name w:val="Hyperlink"/>
    <w:basedOn w:val="Domylnaczcionkaakapitu"/>
    <w:uiPriority w:val="99"/>
    <w:unhideWhenUsed/>
    <w:rsid w:val="00CB27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jedras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6</cp:revision>
  <dcterms:created xsi:type="dcterms:W3CDTF">2018-08-23T08:14:00Z</dcterms:created>
  <dcterms:modified xsi:type="dcterms:W3CDTF">2018-08-24T08:54:00Z</dcterms:modified>
</cp:coreProperties>
</file>